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F8" w:rsidRPr="00F15D6F" w:rsidRDefault="001647F8" w:rsidP="004D587B">
      <w:pPr>
        <w:jc w:val="center"/>
        <w:rPr>
          <w:b/>
          <w:sz w:val="36"/>
          <w:szCs w:val="36"/>
        </w:rPr>
      </w:pPr>
      <w:r w:rsidRPr="00F15D6F">
        <w:rPr>
          <w:rFonts w:hint="eastAsia"/>
          <w:b/>
          <w:sz w:val="36"/>
          <w:szCs w:val="36"/>
        </w:rPr>
        <w:t>立邦</w:t>
      </w:r>
      <w:r w:rsidR="002D720C">
        <w:rPr>
          <w:rFonts w:hint="eastAsia"/>
          <w:b/>
          <w:sz w:val="36"/>
          <w:szCs w:val="36"/>
        </w:rPr>
        <w:t>投资</w:t>
      </w:r>
      <w:r w:rsidRPr="00F15D6F">
        <w:rPr>
          <w:rFonts w:hint="eastAsia"/>
          <w:b/>
          <w:sz w:val="36"/>
          <w:szCs w:val="36"/>
        </w:rPr>
        <w:t>有限公司</w:t>
      </w:r>
      <w:r w:rsidR="00BB6BC3">
        <w:rPr>
          <w:rFonts w:hint="eastAsia"/>
          <w:b/>
          <w:sz w:val="36"/>
          <w:szCs w:val="36"/>
        </w:rPr>
        <w:t>员工</w:t>
      </w:r>
      <w:r w:rsidR="009A5E8A">
        <w:rPr>
          <w:rFonts w:hint="eastAsia"/>
          <w:b/>
          <w:sz w:val="36"/>
          <w:szCs w:val="36"/>
        </w:rPr>
        <w:t>险招标项目资格预审</w:t>
      </w:r>
      <w:r w:rsidR="00E345E9">
        <w:rPr>
          <w:rFonts w:hint="eastAsia"/>
          <w:b/>
          <w:sz w:val="36"/>
          <w:szCs w:val="36"/>
        </w:rPr>
        <w:t>公告</w:t>
      </w:r>
      <w:bookmarkStart w:id="0" w:name="_GoBack"/>
      <w:bookmarkEnd w:id="0"/>
    </w:p>
    <w:p w:rsidR="001647F8" w:rsidRPr="000C12DB" w:rsidRDefault="001647F8" w:rsidP="007564FF">
      <w:pPr>
        <w:pStyle w:val="aa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0C12DB">
        <w:rPr>
          <w:rFonts w:asciiTheme="minorEastAsia" w:hAnsiTheme="minorEastAsia" w:hint="eastAsia"/>
          <w:sz w:val="24"/>
          <w:szCs w:val="24"/>
        </w:rPr>
        <w:t>立</w:t>
      </w:r>
      <w:proofErr w:type="gramStart"/>
      <w:r w:rsidRPr="000C12DB">
        <w:rPr>
          <w:rFonts w:asciiTheme="minorEastAsia" w:hAnsiTheme="minorEastAsia" w:hint="eastAsia"/>
          <w:sz w:val="24"/>
          <w:szCs w:val="24"/>
        </w:rPr>
        <w:t>邦</w:t>
      </w:r>
      <w:proofErr w:type="gramEnd"/>
      <w:r w:rsidR="002D720C">
        <w:rPr>
          <w:rFonts w:asciiTheme="minorEastAsia" w:hAnsiTheme="minorEastAsia" w:hint="eastAsia"/>
          <w:sz w:val="24"/>
          <w:szCs w:val="24"/>
        </w:rPr>
        <w:t>投资</w:t>
      </w:r>
      <w:r w:rsidRPr="000C12DB">
        <w:rPr>
          <w:rFonts w:asciiTheme="minorEastAsia" w:hAnsiTheme="minorEastAsia" w:hint="eastAsia"/>
          <w:sz w:val="24"/>
          <w:szCs w:val="24"/>
        </w:rPr>
        <w:t>有限公司决定于近期对</w:t>
      </w:r>
      <w:r w:rsidR="008351B7">
        <w:rPr>
          <w:rFonts w:asciiTheme="minorEastAsia" w:hAnsiTheme="minorEastAsia" w:hint="eastAsia"/>
          <w:sz w:val="24"/>
          <w:szCs w:val="24"/>
        </w:rPr>
        <w:t>立</w:t>
      </w:r>
      <w:proofErr w:type="gramStart"/>
      <w:r w:rsidR="008351B7">
        <w:rPr>
          <w:rFonts w:asciiTheme="minorEastAsia" w:hAnsiTheme="minorEastAsia" w:hint="eastAsia"/>
          <w:sz w:val="24"/>
          <w:szCs w:val="24"/>
        </w:rPr>
        <w:t>邦</w:t>
      </w:r>
      <w:proofErr w:type="gramEnd"/>
      <w:r w:rsidR="008351B7">
        <w:rPr>
          <w:rFonts w:asciiTheme="minorEastAsia" w:hAnsiTheme="minorEastAsia" w:hint="eastAsia"/>
          <w:sz w:val="24"/>
          <w:szCs w:val="24"/>
        </w:rPr>
        <w:t>中国集团的</w:t>
      </w:r>
      <w:r w:rsidR="00BB6BC3">
        <w:rPr>
          <w:rFonts w:asciiTheme="minorEastAsia" w:hAnsiTheme="minorEastAsia" w:hint="eastAsia"/>
          <w:sz w:val="24"/>
          <w:szCs w:val="24"/>
        </w:rPr>
        <w:t>员工</w:t>
      </w:r>
      <w:r w:rsidR="008351B7">
        <w:rPr>
          <w:rFonts w:asciiTheme="minorEastAsia" w:hAnsiTheme="minorEastAsia" w:hint="eastAsia"/>
          <w:sz w:val="24"/>
          <w:szCs w:val="24"/>
        </w:rPr>
        <w:t>保</w:t>
      </w:r>
      <w:r w:rsidR="008351B7" w:rsidRPr="008351B7">
        <w:rPr>
          <w:rFonts w:asciiTheme="minorEastAsia" w:hAnsiTheme="minorEastAsia" w:hint="eastAsia"/>
          <w:sz w:val="24"/>
          <w:szCs w:val="24"/>
        </w:rPr>
        <w:t>险</w:t>
      </w:r>
      <w:r w:rsidR="002D720C">
        <w:rPr>
          <w:rFonts w:asciiTheme="minorEastAsia" w:hAnsiTheme="minorEastAsia" w:hint="eastAsia"/>
          <w:sz w:val="24"/>
          <w:szCs w:val="24"/>
        </w:rPr>
        <w:t>进行邀请招标</w:t>
      </w:r>
      <w:r w:rsidR="009A5E8A">
        <w:rPr>
          <w:rFonts w:asciiTheme="minorEastAsia" w:hAnsiTheme="minorEastAsia" w:hint="eastAsia"/>
          <w:sz w:val="24"/>
          <w:szCs w:val="24"/>
        </w:rPr>
        <w:t>，欢迎符合要求的供应商参加资格预</w:t>
      </w:r>
      <w:r w:rsidR="00D23019">
        <w:rPr>
          <w:rFonts w:asciiTheme="minorEastAsia" w:hAnsiTheme="minorEastAsia" w:hint="eastAsia"/>
          <w:sz w:val="24"/>
          <w:szCs w:val="24"/>
        </w:rPr>
        <w:t>审</w:t>
      </w:r>
    </w:p>
    <w:p w:rsidR="001647F8" w:rsidRPr="00F15D6F" w:rsidRDefault="001647F8" w:rsidP="00E16BF6">
      <w:pPr>
        <w:rPr>
          <w:rFonts w:asciiTheme="minorEastAsia" w:hAnsiTheme="minorEastAsia"/>
          <w:b/>
          <w:sz w:val="24"/>
          <w:szCs w:val="24"/>
        </w:rPr>
      </w:pPr>
      <w:r w:rsidRPr="00F15D6F">
        <w:rPr>
          <w:rFonts w:asciiTheme="minorEastAsia" w:hAnsiTheme="minorEastAsia" w:hint="eastAsia"/>
          <w:b/>
          <w:sz w:val="24"/>
          <w:szCs w:val="24"/>
        </w:rPr>
        <w:t>一   招标项目</w:t>
      </w:r>
      <w:r w:rsidR="00D23019">
        <w:rPr>
          <w:rFonts w:asciiTheme="minorEastAsia" w:hAnsiTheme="minorEastAsia" w:hint="eastAsia"/>
          <w:b/>
          <w:sz w:val="24"/>
          <w:szCs w:val="24"/>
        </w:rPr>
        <w:t>情况</w:t>
      </w:r>
      <w:r w:rsidRPr="00F15D6F">
        <w:rPr>
          <w:rFonts w:asciiTheme="minorEastAsia" w:hAnsiTheme="minorEastAsia" w:hint="eastAsia"/>
          <w:b/>
          <w:sz w:val="24"/>
          <w:szCs w:val="24"/>
        </w:rPr>
        <w:t>：</w:t>
      </w:r>
      <w:r w:rsidR="00D23019" w:rsidRPr="00F15D6F">
        <w:rPr>
          <w:rFonts w:asciiTheme="minorEastAsia" w:hAnsiTheme="minorEastAsia"/>
          <w:b/>
          <w:sz w:val="24"/>
          <w:szCs w:val="24"/>
        </w:rPr>
        <w:t xml:space="preserve"> </w:t>
      </w:r>
    </w:p>
    <w:p w:rsidR="00D23019" w:rsidRPr="00BB6BC3" w:rsidRDefault="00BB6BC3" w:rsidP="00BB6BC3">
      <w:pPr>
        <w:pStyle w:val="aa"/>
        <w:numPr>
          <w:ilvl w:val="0"/>
          <w:numId w:val="9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2D720C" w:rsidRPr="00BB6BC3">
        <w:rPr>
          <w:rFonts w:asciiTheme="minorEastAsia" w:hAnsiTheme="minorEastAsia" w:hint="eastAsia"/>
          <w:sz w:val="24"/>
          <w:szCs w:val="24"/>
        </w:rPr>
        <w:t>项目名称：</w:t>
      </w:r>
      <w:r w:rsidR="008351B7" w:rsidRPr="00BB6BC3">
        <w:rPr>
          <w:rFonts w:ascii="宋体" w:hAnsi="宋体" w:hint="eastAsia"/>
          <w:sz w:val="24"/>
        </w:rPr>
        <w:t>立</w:t>
      </w:r>
      <w:proofErr w:type="gramStart"/>
      <w:r w:rsidR="008351B7" w:rsidRPr="00BB6BC3">
        <w:rPr>
          <w:rFonts w:ascii="宋体" w:hAnsi="宋体" w:hint="eastAsia"/>
          <w:sz w:val="24"/>
        </w:rPr>
        <w:t>邦</w:t>
      </w:r>
      <w:proofErr w:type="gramEnd"/>
      <w:r w:rsidR="008351B7" w:rsidRPr="00BB6BC3">
        <w:rPr>
          <w:rFonts w:ascii="宋体" w:hAnsi="宋体" w:hint="eastAsia"/>
          <w:sz w:val="24"/>
        </w:rPr>
        <w:t>中国集团</w:t>
      </w:r>
      <w:r w:rsidR="008351B7" w:rsidRPr="00BB6BC3">
        <w:rPr>
          <w:rFonts w:ascii="宋体" w:hAnsi="宋体"/>
          <w:sz w:val="24"/>
        </w:rPr>
        <w:t>2021</w:t>
      </w:r>
      <w:r w:rsidR="008351B7" w:rsidRPr="00BB6BC3">
        <w:rPr>
          <w:rFonts w:ascii="宋体" w:hAnsi="宋体" w:hint="eastAsia"/>
          <w:sz w:val="24"/>
        </w:rPr>
        <w:t>年度</w:t>
      </w:r>
      <w:r w:rsidR="00151044" w:rsidRPr="00BB6BC3">
        <w:rPr>
          <w:rFonts w:ascii="宋体" w:hAnsi="宋体" w:hint="eastAsia"/>
          <w:sz w:val="24"/>
        </w:rPr>
        <w:t>员工险</w:t>
      </w:r>
    </w:p>
    <w:p w:rsidR="00BB6BC3" w:rsidRDefault="00BB6BC3" w:rsidP="00BB6BC3">
      <w:pPr>
        <w:pStyle w:val="aa"/>
        <w:ind w:left="360" w:firstLineChars="0" w:firstLine="0"/>
        <w:rPr>
          <w:rFonts w:asciiTheme="minorEastAsia" w:hAnsiTheme="minorEastAsia"/>
          <w:sz w:val="24"/>
          <w:szCs w:val="24"/>
        </w:rPr>
      </w:pPr>
    </w:p>
    <w:p w:rsidR="008351B7" w:rsidRPr="008351B7" w:rsidRDefault="008351B7" w:rsidP="00BB6BC3">
      <w:pPr>
        <w:autoSpaceDE w:val="0"/>
        <w:autoSpaceDN w:val="0"/>
        <w:ind w:left="284" w:firstLineChars="200" w:firstLine="480"/>
        <w:rPr>
          <w:rFonts w:ascii="宋体" w:hAnsi="宋体"/>
          <w:sz w:val="24"/>
        </w:rPr>
      </w:pPr>
      <w:r w:rsidRPr="008351B7">
        <w:rPr>
          <w:rFonts w:ascii="宋体" w:hAnsi="宋体" w:hint="eastAsia"/>
          <w:sz w:val="24"/>
        </w:rPr>
        <w:t>2、</w:t>
      </w:r>
      <w:r>
        <w:rPr>
          <w:rFonts w:ascii="宋体" w:hAnsi="宋体" w:hint="eastAsia"/>
          <w:sz w:val="24"/>
        </w:rPr>
        <w:t xml:space="preserve"> </w:t>
      </w:r>
      <w:r w:rsidRPr="008351B7">
        <w:rPr>
          <w:rFonts w:ascii="宋体" w:hAnsi="宋体" w:hint="eastAsia"/>
          <w:sz w:val="24"/>
        </w:rPr>
        <w:t>投保期间：</w:t>
      </w:r>
    </w:p>
    <w:p w:rsidR="008351B7" w:rsidRPr="008351B7" w:rsidRDefault="008351B7" w:rsidP="008351B7">
      <w:pPr>
        <w:pStyle w:val="aa"/>
        <w:autoSpaceDE w:val="0"/>
        <w:autoSpaceDN w:val="0"/>
        <w:ind w:left="360" w:firstLineChars="0" w:firstLine="0"/>
        <w:rPr>
          <w:rFonts w:ascii="宋体" w:hAnsi="宋体"/>
          <w:sz w:val="24"/>
        </w:rPr>
      </w:pPr>
      <w:r w:rsidRPr="008351B7">
        <w:rPr>
          <w:rFonts w:ascii="宋体" w:hAnsi="宋体" w:hint="eastAsia"/>
          <w:sz w:val="24"/>
        </w:rPr>
        <w:t>1） 投保时间：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021</w:t>
      </w:r>
      <w:r w:rsidRPr="008351B7">
        <w:rPr>
          <w:rFonts w:ascii="宋体" w:hAnsi="宋体" w:hint="eastAsia"/>
          <w:sz w:val="24"/>
        </w:rPr>
        <w:t>年</w:t>
      </w:r>
      <w:r w:rsidR="00151044">
        <w:rPr>
          <w:rFonts w:ascii="宋体" w:hAnsi="宋体"/>
          <w:sz w:val="24"/>
        </w:rPr>
        <w:t>4</w:t>
      </w:r>
      <w:r w:rsidRPr="008351B7">
        <w:rPr>
          <w:rFonts w:ascii="宋体" w:hAnsi="宋体" w:hint="eastAsia"/>
          <w:sz w:val="24"/>
        </w:rPr>
        <w:t>月1日零时起至</w:t>
      </w:r>
      <w:r>
        <w:rPr>
          <w:rFonts w:ascii="宋体" w:hAnsi="宋体" w:hint="eastAsia"/>
          <w:sz w:val="24"/>
        </w:rPr>
        <w:t>20</w:t>
      </w:r>
      <w:r>
        <w:rPr>
          <w:rFonts w:ascii="宋体" w:hAnsi="宋体"/>
          <w:sz w:val="24"/>
        </w:rPr>
        <w:t>2</w:t>
      </w:r>
      <w:r w:rsidR="00151044">
        <w:rPr>
          <w:rFonts w:ascii="宋体" w:hAnsi="宋体"/>
          <w:sz w:val="24"/>
        </w:rPr>
        <w:t>2</w:t>
      </w:r>
      <w:r w:rsidRPr="008351B7">
        <w:rPr>
          <w:rFonts w:ascii="宋体" w:hAnsi="宋体" w:hint="eastAsia"/>
          <w:sz w:val="24"/>
        </w:rPr>
        <w:t>年</w:t>
      </w:r>
      <w:r w:rsidR="00151044">
        <w:rPr>
          <w:rFonts w:ascii="宋体" w:hAnsi="宋体"/>
          <w:sz w:val="24"/>
        </w:rPr>
        <w:t>3</w:t>
      </w:r>
      <w:r w:rsidRPr="008351B7">
        <w:rPr>
          <w:rFonts w:ascii="宋体" w:hAnsi="宋体" w:hint="eastAsia"/>
          <w:sz w:val="24"/>
        </w:rPr>
        <w:t>月3</w:t>
      </w:r>
      <w:r w:rsidRPr="008351B7">
        <w:rPr>
          <w:rFonts w:ascii="宋体" w:hAnsi="宋体"/>
          <w:sz w:val="24"/>
        </w:rPr>
        <w:t>1</w:t>
      </w:r>
      <w:r w:rsidRPr="008351B7">
        <w:rPr>
          <w:rFonts w:ascii="宋体" w:hAnsi="宋体" w:hint="eastAsia"/>
          <w:sz w:val="24"/>
        </w:rPr>
        <w:t>日二十四时止；</w:t>
      </w:r>
    </w:p>
    <w:p w:rsidR="008351B7" w:rsidRDefault="008351B7" w:rsidP="00BB6BC3">
      <w:pPr>
        <w:pStyle w:val="aa"/>
        <w:numPr>
          <w:ilvl w:val="0"/>
          <w:numId w:val="7"/>
        </w:numPr>
        <w:autoSpaceDE w:val="0"/>
        <w:autoSpaceDN w:val="0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Pr="008351B7">
        <w:rPr>
          <w:rFonts w:ascii="宋体" w:hAnsi="宋体" w:hint="eastAsia"/>
          <w:sz w:val="24"/>
        </w:rPr>
        <w:t>对于中标商，计划签订2年服务合同，并可根据服务表现决定是否续签1年</w:t>
      </w:r>
    </w:p>
    <w:p w:rsidR="00BB6BC3" w:rsidRDefault="00BB6BC3" w:rsidP="00BB6BC3">
      <w:pPr>
        <w:pStyle w:val="aa"/>
        <w:autoSpaceDE w:val="0"/>
        <w:autoSpaceDN w:val="0"/>
        <w:ind w:left="720" w:firstLineChars="0" w:firstLine="0"/>
        <w:rPr>
          <w:rFonts w:ascii="宋体" w:hAnsi="宋体"/>
          <w:sz w:val="24"/>
        </w:rPr>
      </w:pPr>
    </w:p>
    <w:p w:rsidR="00BB6BC3" w:rsidRPr="00BB6BC3" w:rsidRDefault="00BB6BC3" w:rsidP="00BB6BC3">
      <w:pPr>
        <w:pStyle w:val="aa"/>
        <w:numPr>
          <w:ilvl w:val="1"/>
          <w:numId w:val="7"/>
        </w:numPr>
        <w:autoSpaceDE w:val="0"/>
        <w:autoSpaceDN w:val="0"/>
        <w:ind w:firstLineChars="0"/>
        <w:rPr>
          <w:rFonts w:ascii="宋体" w:hAnsi="宋体"/>
          <w:sz w:val="24"/>
        </w:rPr>
      </w:pPr>
      <w:r w:rsidRPr="00BB6BC3">
        <w:rPr>
          <w:rFonts w:ascii="宋体" w:hAnsi="宋体" w:hint="eastAsia"/>
          <w:sz w:val="24"/>
        </w:rPr>
        <w:t>保险种类：</w:t>
      </w:r>
      <w:r w:rsidR="009A5E8A">
        <w:rPr>
          <w:rFonts w:ascii="宋体" w:hAnsi="宋体" w:hint="eastAsia"/>
          <w:sz w:val="24"/>
        </w:rPr>
        <w:t>雇主责任险、</w:t>
      </w:r>
      <w:proofErr w:type="gramStart"/>
      <w:r w:rsidR="009A5E8A">
        <w:rPr>
          <w:rFonts w:ascii="宋体" w:hAnsi="宋体" w:hint="eastAsia"/>
          <w:sz w:val="24"/>
        </w:rPr>
        <w:t>团意</w:t>
      </w:r>
      <w:r w:rsidR="005A260E">
        <w:rPr>
          <w:rFonts w:ascii="宋体" w:hAnsi="宋体" w:hint="eastAsia"/>
          <w:sz w:val="24"/>
        </w:rPr>
        <w:t>险</w:t>
      </w:r>
      <w:proofErr w:type="gramEnd"/>
    </w:p>
    <w:p w:rsidR="00BB6BC3" w:rsidRPr="00BB6BC3" w:rsidRDefault="00BB6BC3" w:rsidP="00BB6BC3">
      <w:pPr>
        <w:pStyle w:val="aa"/>
        <w:autoSpaceDE w:val="0"/>
        <w:autoSpaceDN w:val="0"/>
        <w:ind w:left="600" w:firstLineChars="0" w:firstLine="0"/>
        <w:rPr>
          <w:rFonts w:ascii="宋体" w:hAnsi="宋体"/>
          <w:sz w:val="24"/>
        </w:rPr>
      </w:pPr>
    </w:p>
    <w:p w:rsidR="0036328A" w:rsidRPr="00BB6BC3" w:rsidRDefault="00BB6BC3" w:rsidP="00BB6BC3">
      <w:pPr>
        <w:pStyle w:val="aa"/>
        <w:ind w:left="36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 w:rsidRPr="00BB6BC3">
        <w:rPr>
          <w:rFonts w:asciiTheme="minorEastAsia" w:hAnsiTheme="minorEastAsia" w:hint="eastAsia"/>
          <w:sz w:val="24"/>
          <w:szCs w:val="24"/>
        </w:rPr>
        <w:t>、</w:t>
      </w:r>
      <w:r w:rsidR="001647F8" w:rsidRPr="00BB6BC3">
        <w:rPr>
          <w:rFonts w:asciiTheme="minorEastAsia" w:hAnsiTheme="minorEastAsia" w:hint="eastAsia"/>
          <w:sz w:val="24"/>
          <w:szCs w:val="24"/>
        </w:rPr>
        <w:t>投标资格要求：</w:t>
      </w:r>
      <w:r w:rsidR="001F0340" w:rsidRPr="00BB6BC3">
        <w:rPr>
          <w:rFonts w:asciiTheme="minorEastAsia" w:hAnsiTheme="minorEastAsia" w:hint="eastAsia"/>
          <w:sz w:val="24"/>
          <w:szCs w:val="24"/>
        </w:rPr>
        <w:t>（</w:t>
      </w:r>
      <w:r w:rsidR="009233FC" w:rsidRPr="00BB6BC3">
        <w:rPr>
          <w:rFonts w:asciiTheme="minorEastAsia" w:hAnsiTheme="minorEastAsia" w:hint="eastAsia"/>
          <w:sz w:val="24"/>
          <w:szCs w:val="24"/>
        </w:rPr>
        <w:t>需提供资料并发送到指定邮箱</w:t>
      </w:r>
      <w:r w:rsidR="001F0340" w:rsidRPr="00BB6BC3">
        <w:rPr>
          <w:rFonts w:asciiTheme="minorEastAsia" w:hAnsiTheme="minorEastAsia" w:hint="eastAsia"/>
          <w:sz w:val="24"/>
          <w:szCs w:val="24"/>
        </w:rPr>
        <w:t>）</w:t>
      </w:r>
    </w:p>
    <w:p w:rsidR="008351B7" w:rsidRPr="008351B7" w:rsidRDefault="008351B7" w:rsidP="008351B7">
      <w:pPr>
        <w:pStyle w:val="aa"/>
        <w:numPr>
          <w:ilvl w:val="0"/>
          <w:numId w:val="6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仅针对保险经纪或代理公司</w:t>
      </w:r>
    </w:p>
    <w:p w:rsidR="002D720C" w:rsidRPr="008351B7" w:rsidRDefault="008351B7" w:rsidP="008351B7">
      <w:pPr>
        <w:pStyle w:val="aa"/>
        <w:numPr>
          <w:ilvl w:val="0"/>
          <w:numId w:val="6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2"/>
        </w:rPr>
        <w:t xml:space="preserve"> </w:t>
      </w:r>
      <w:r w:rsidR="00151044">
        <w:rPr>
          <w:rFonts w:ascii="宋体" w:eastAsia="宋体" w:cs="宋体" w:hint="eastAsia"/>
          <w:color w:val="000000"/>
          <w:kern w:val="0"/>
          <w:sz w:val="22"/>
        </w:rPr>
        <w:t>在员工险方面</w:t>
      </w:r>
      <w:r w:rsidR="002D720C" w:rsidRPr="003C6248">
        <w:rPr>
          <w:rFonts w:asciiTheme="minorEastAsia" w:hAnsiTheme="minorEastAsia" w:hint="eastAsia"/>
          <w:sz w:val="24"/>
          <w:szCs w:val="24"/>
        </w:rPr>
        <w:t>具有服务过立</w:t>
      </w:r>
      <w:proofErr w:type="gramStart"/>
      <w:r w:rsidR="002D720C" w:rsidRPr="003C6248">
        <w:rPr>
          <w:rFonts w:asciiTheme="minorEastAsia" w:hAnsiTheme="minorEastAsia" w:hint="eastAsia"/>
          <w:sz w:val="24"/>
          <w:szCs w:val="24"/>
        </w:rPr>
        <w:t>邦</w:t>
      </w:r>
      <w:proofErr w:type="gramEnd"/>
      <w:r w:rsidR="002D720C" w:rsidRPr="003C6248">
        <w:rPr>
          <w:rFonts w:asciiTheme="minorEastAsia" w:hAnsiTheme="minorEastAsia" w:hint="eastAsia"/>
          <w:sz w:val="24"/>
          <w:szCs w:val="24"/>
        </w:rPr>
        <w:t>同等或以上规模企业的项目经验</w:t>
      </w:r>
      <w:r w:rsidR="00151044">
        <w:rPr>
          <w:rFonts w:asciiTheme="minorEastAsia" w:hAnsiTheme="minorEastAsia" w:hint="eastAsia"/>
          <w:sz w:val="24"/>
          <w:szCs w:val="24"/>
        </w:rPr>
        <w:t>（预计：8</w:t>
      </w:r>
      <w:r w:rsidR="00151044">
        <w:rPr>
          <w:rFonts w:asciiTheme="minorEastAsia" w:hAnsiTheme="minorEastAsia"/>
          <w:sz w:val="24"/>
          <w:szCs w:val="24"/>
        </w:rPr>
        <w:t>000</w:t>
      </w:r>
      <w:r w:rsidR="00151044">
        <w:rPr>
          <w:rFonts w:asciiTheme="minorEastAsia" w:hAnsiTheme="minorEastAsia" w:hint="eastAsia"/>
          <w:sz w:val="24"/>
          <w:szCs w:val="24"/>
        </w:rPr>
        <w:t>人）</w:t>
      </w:r>
    </w:p>
    <w:p w:rsidR="00700398" w:rsidRPr="00700398" w:rsidRDefault="00700398" w:rsidP="008351B7">
      <w:pPr>
        <w:pStyle w:val="aa"/>
        <w:numPr>
          <w:ilvl w:val="0"/>
          <w:numId w:val="6"/>
        </w:numPr>
        <w:ind w:left="851" w:firstLineChars="0" w:hanging="565"/>
        <w:rPr>
          <w:rFonts w:asciiTheme="minorEastAsia" w:hAnsiTheme="minorEastAsia"/>
          <w:sz w:val="24"/>
          <w:szCs w:val="24"/>
        </w:rPr>
      </w:pPr>
      <w:r w:rsidRPr="003C6248">
        <w:rPr>
          <w:rFonts w:asciiTheme="minorEastAsia" w:hAnsiTheme="minorEastAsia" w:hint="eastAsia"/>
          <w:sz w:val="24"/>
          <w:szCs w:val="24"/>
        </w:rPr>
        <w:t>交付能力强，具有良好的行业口碑</w:t>
      </w:r>
    </w:p>
    <w:p w:rsidR="00700398" w:rsidRPr="00700398" w:rsidRDefault="00E7786C" w:rsidP="008351B7">
      <w:pPr>
        <w:pStyle w:val="aa"/>
        <w:numPr>
          <w:ilvl w:val="0"/>
          <w:numId w:val="6"/>
        </w:numPr>
        <w:ind w:left="851" w:firstLineChars="0" w:hanging="5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持有</w:t>
      </w:r>
      <w:r w:rsidR="006065A3">
        <w:rPr>
          <w:rFonts w:asciiTheme="minorEastAsia" w:hAnsiTheme="minorEastAsia" w:hint="eastAsia"/>
          <w:sz w:val="24"/>
          <w:szCs w:val="24"/>
        </w:rPr>
        <w:t>《经营保险经纪业务许可证》</w:t>
      </w:r>
      <w:r w:rsidR="003C6248">
        <w:rPr>
          <w:rFonts w:asciiTheme="minorEastAsia" w:hAnsiTheme="minorEastAsia" w:hint="eastAsia"/>
          <w:sz w:val="24"/>
          <w:szCs w:val="24"/>
        </w:rPr>
        <w:t>或有代理许可资质</w:t>
      </w:r>
    </w:p>
    <w:p w:rsidR="00700398" w:rsidRPr="00700398" w:rsidRDefault="008351B7" w:rsidP="008351B7">
      <w:pPr>
        <w:pStyle w:val="aa"/>
        <w:numPr>
          <w:ilvl w:val="0"/>
          <w:numId w:val="6"/>
        </w:numPr>
        <w:ind w:left="851" w:firstLineChars="0" w:hanging="565"/>
        <w:rPr>
          <w:rFonts w:asciiTheme="minorEastAsia" w:hAnsiTheme="minorEastAsia"/>
          <w:sz w:val="24"/>
          <w:szCs w:val="24"/>
        </w:rPr>
      </w:pPr>
      <w:r w:rsidRPr="003C6248">
        <w:rPr>
          <w:rFonts w:asciiTheme="minorEastAsia" w:hAnsiTheme="minorEastAsia" w:hint="eastAsia"/>
          <w:sz w:val="24"/>
          <w:szCs w:val="24"/>
        </w:rPr>
        <w:t>有成功</w:t>
      </w:r>
      <w:proofErr w:type="gramStart"/>
      <w:r w:rsidRPr="003C6248">
        <w:rPr>
          <w:rFonts w:asciiTheme="minorEastAsia" w:hAnsiTheme="minorEastAsia" w:hint="eastAsia"/>
          <w:sz w:val="24"/>
          <w:szCs w:val="24"/>
        </w:rPr>
        <w:t>并现</w:t>
      </w:r>
      <w:r w:rsidR="003C6248" w:rsidRPr="003C6248">
        <w:rPr>
          <w:rFonts w:asciiTheme="minorEastAsia" w:hAnsiTheme="minorEastAsia" w:hint="eastAsia"/>
          <w:sz w:val="24"/>
          <w:szCs w:val="24"/>
        </w:rPr>
        <w:t>在</w:t>
      </w:r>
      <w:proofErr w:type="gramEnd"/>
      <w:r w:rsidR="003C6248" w:rsidRPr="003C6248">
        <w:rPr>
          <w:rFonts w:asciiTheme="minorEastAsia" w:hAnsiTheme="minorEastAsia" w:hint="eastAsia"/>
          <w:sz w:val="24"/>
          <w:szCs w:val="24"/>
        </w:rPr>
        <w:t>仍</w:t>
      </w:r>
      <w:r w:rsidRPr="003C6248">
        <w:rPr>
          <w:rFonts w:asciiTheme="minorEastAsia" w:hAnsiTheme="minorEastAsia" w:hint="eastAsia"/>
          <w:sz w:val="24"/>
          <w:szCs w:val="24"/>
        </w:rPr>
        <w:t>实施的</w:t>
      </w:r>
      <w:r w:rsidR="005C1A21" w:rsidRPr="003C6248">
        <w:rPr>
          <w:rFonts w:asciiTheme="minorEastAsia" w:hAnsiTheme="minorEastAsia" w:hint="eastAsia"/>
          <w:sz w:val="24"/>
          <w:szCs w:val="24"/>
        </w:rPr>
        <w:t>案例可供分享借鉴</w:t>
      </w:r>
      <w:r w:rsidR="00700398" w:rsidRPr="003C6248">
        <w:rPr>
          <w:rFonts w:asciiTheme="minorEastAsia" w:hAnsiTheme="minorEastAsia" w:hint="eastAsia"/>
          <w:sz w:val="24"/>
          <w:szCs w:val="24"/>
        </w:rPr>
        <w:t>（非敏感信息）。</w:t>
      </w:r>
    </w:p>
    <w:p w:rsidR="00700398" w:rsidRDefault="00700398" w:rsidP="008351B7">
      <w:pPr>
        <w:pStyle w:val="aa"/>
        <w:numPr>
          <w:ilvl w:val="0"/>
          <w:numId w:val="6"/>
        </w:numPr>
        <w:ind w:left="851" w:firstLineChars="0" w:hanging="565"/>
        <w:rPr>
          <w:rFonts w:asciiTheme="minorEastAsia" w:hAnsiTheme="minorEastAsia"/>
          <w:sz w:val="24"/>
          <w:szCs w:val="24"/>
        </w:rPr>
      </w:pPr>
      <w:r w:rsidRPr="000C12DB">
        <w:rPr>
          <w:rFonts w:asciiTheme="minorEastAsia" w:hAnsiTheme="minorEastAsia" w:hint="eastAsia"/>
          <w:sz w:val="24"/>
          <w:szCs w:val="24"/>
        </w:rPr>
        <w:t>本次招标不接受多家单位联合投标。</w:t>
      </w:r>
    </w:p>
    <w:p w:rsidR="005A260E" w:rsidRPr="00700398" w:rsidRDefault="005A260E" w:rsidP="005A260E">
      <w:pPr>
        <w:pStyle w:val="aa"/>
        <w:ind w:left="851" w:firstLineChars="0" w:firstLine="0"/>
        <w:rPr>
          <w:rFonts w:asciiTheme="minorEastAsia" w:hAnsiTheme="minorEastAsia"/>
          <w:sz w:val="24"/>
          <w:szCs w:val="24"/>
        </w:rPr>
      </w:pPr>
    </w:p>
    <w:p w:rsidR="000C12DB" w:rsidRPr="00F15D6F" w:rsidRDefault="004D587B" w:rsidP="000C12DB">
      <w:pPr>
        <w:rPr>
          <w:rFonts w:asciiTheme="minorEastAsia" w:hAnsiTheme="minorEastAsia"/>
          <w:b/>
          <w:sz w:val="24"/>
          <w:szCs w:val="24"/>
        </w:rPr>
      </w:pPr>
      <w:r w:rsidRPr="00F15D6F">
        <w:rPr>
          <w:rFonts w:asciiTheme="minorEastAsia" w:hAnsiTheme="minorEastAsia" w:hint="eastAsia"/>
          <w:b/>
          <w:sz w:val="24"/>
          <w:szCs w:val="24"/>
        </w:rPr>
        <w:t>三   时间安排</w:t>
      </w:r>
    </w:p>
    <w:p w:rsidR="000C12DB" w:rsidRPr="000C12DB" w:rsidRDefault="000C12DB" w:rsidP="000C12DB">
      <w:pPr>
        <w:ind w:leftChars="135" w:left="847" w:hangingChars="235" w:hanging="564"/>
        <w:rPr>
          <w:rFonts w:asciiTheme="minorEastAsia" w:hAnsiTheme="minorEastAsia"/>
          <w:sz w:val="24"/>
          <w:szCs w:val="24"/>
        </w:rPr>
      </w:pPr>
      <w:r w:rsidRPr="000C12DB">
        <w:rPr>
          <w:rFonts w:asciiTheme="minorEastAsia" w:hAnsiTheme="minorEastAsia" w:hint="eastAsia"/>
          <w:sz w:val="24"/>
          <w:szCs w:val="24"/>
        </w:rPr>
        <w:t>1、</w:t>
      </w:r>
      <w:r w:rsidR="005C1A21">
        <w:rPr>
          <w:rFonts w:asciiTheme="minorEastAsia" w:hAnsiTheme="minorEastAsia" w:hint="eastAsia"/>
          <w:sz w:val="24"/>
          <w:szCs w:val="24"/>
        </w:rPr>
        <w:t xml:space="preserve"> </w:t>
      </w:r>
      <w:r w:rsidR="005C1A21">
        <w:rPr>
          <w:rFonts w:asciiTheme="minorEastAsia" w:hAnsiTheme="minorEastAsia"/>
          <w:sz w:val="24"/>
          <w:szCs w:val="24"/>
        </w:rPr>
        <w:t xml:space="preserve"> </w:t>
      </w:r>
      <w:r w:rsidR="001F0340">
        <w:rPr>
          <w:rFonts w:asciiTheme="minorEastAsia" w:hAnsiTheme="minorEastAsia" w:hint="eastAsia"/>
          <w:sz w:val="24"/>
          <w:szCs w:val="24"/>
        </w:rPr>
        <w:t>公告截止时间：2</w:t>
      </w:r>
      <w:r w:rsidR="001F0340">
        <w:rPr>
          <w:rFonts w:asciiTheme="minorEastAsia" w:hAnsiTheme="minorEastAsia"/>
          <w:sz w:val="24"/>
          <w:szCs w:val="24"/>
        </w:rPr>
        <w:t>0</w:t>
      </w:r>
      <w:r w:rsidR="00E7786C">
        <w:rPr>
          <w:rFonts w:asciiTheme="minorEastAsia" w:hAnsiTheme="minorEastAsia"/>
          <w:sz w:val="24"/>
          <w:szCs w:val="24"/>
        </w:rPr>
        <w:t>2</w:t>
      </w:r>
      <w:r w:rsidR="00674D8B">
        <w:rPr>
          <w:rFonts w:asciiTheme="minorEastAsia" w:hAnsiTheme="minorEastAsia"/>
          <w:sz w:val="24"/>
          <w:szCs w:val="24"/>
        </w:rPr>
        <w:t>0</w:t>
      </w:r>
      <w:r w:rsidR="001F0340">
        <w:rPr>
          <w:rFonts w:asciiTheme="minorEastAsia" w:hAnsiTheme="minorEastAsia" w:hint="eastAsia"/>
          <w:sz w:val="24"/>
          <w:szCs w:val="24"/>
        </w:rPr>
        <w:t>年</w:t>
      </w:r>
      <w:r w:rsidR="00674D8B">
        <w:rPr>
          <w:rFonts w:asciiTheme="minorEastAsia" w:hAnsiTheme="minorEastAsia"/>
          <w:sz w:val="24"/>
          <w:szCs w:val="24"/>
        </w:rPr>
        <w:t>12</w:t>
      </w:r>
      <w:r w:rsidR="001F0340">
        <w:rPr>
          <w:rFonts w:asciiTheme="minorEastAsia" w:hAnsiTheme="minorEastAsia" w:hint="eastAsia"/>
          <w:sz w:val="24"/>
          <w:szCs w:val="24"/>
        </w:rPr>
        <w:t>月</w:t>
      </w:r>
      <w:r w:rsidR="009A5E8A">
        <w:rPr>
          <w:rFonts w:asciiTheme="minorEastAsia" w:hAnsiTheme="minorEastAsia" w:hint="eastAsia"/>
          <w:sz w:val="24"/>
          <w:szCs w:val="24"/>
        </w:rPr>
        <w:t>30</w:t>
      </w:r>
      <w:r w:rsidR="001F0340">
        <w:rPr>
          <w:rFonts w:asciiTheme="minorEastAsia" w:hAnsiTheme="minorEastAsia" w:hint="eastAsia"/>
          <w:sz w:val="24"/>
          <w:szCs w:val="24"/>
        </w:rPr>
        <w:t xml:space="preserve">日 </w:t>
      </w:r>
      <w:r w:rsidR="00654279">
        <w:rPr>
          <w:rFonts w:asciiTheme="minorEastAsia" w:hAnsiTheme="minorEastAsia" w:hint="eastAsia"/>
          <w:sz w:val="24"/>
          <w:szCs w:val="24"/>
        </w:rPr>
        <w:t>20</w:t>
      </w:r>
      <w:r w:rsidR="001F0340">
        <w:rPr>
          <w:rFonts w:asciiTheme="minorEastAsia" w:hAnsiTheme="minorEastAsia" w:hint="eastAsia"/>
          <w:sz w:val="24"/>
          <w:szCs w:val="24"/>
        </w:rPr>
        <w:t>:0</w:t>
      </w:r>
      <w:r w:rsidR="001F0340">
        <w:rPr>
          <w:rFonts w:asciiTheme="minorEastAsia" w:hAnsiTheme="minorEastAsia"/>
          <w:sz w:val="24"/>
          <w:szCs w:val="24"/>
        </w:rPr>
        <w:t>0</w:t>
      </w:r>
    </w:p>
    <w:p w:rsidR="004D587B" w:rsidRDefault="0036328A" w:rsidP="001F0340">
      <w:pPr>
        <w:ind w:firstLineChars="118" w:firstLine="283"/>
        <w:rPr>
          <w:rFonts w:asciiTheme="minorEastAsia" w:hAnsiTheme="minorEastAsia"/>
          <w:sz w:val="24"/>
          <w:szCs w:val="24"/>
        </w:rPr>
      </w:pPr>
      <w:r w:rsidRPr="000C12DB">
        <w:rPr>
          <w:rFonts w:asciiTheme="minorEastAsia" w:hAnsiTheme="minorEastAsia" w:hint="eastAsia"/>
          <w:sz w:val="24"/>
          <w:szCs w:val="24"/>
        </w:rPr>
        <w:t>2、</w:t>
      </w:r>
      <w:r w:rsidR="000C12DB">
        <w:rPr>
          <w:rFonts w:asciiTheme="minorEastAsia" w:hAnsiTheme="minorEastAsia" w:hint="eastAsia"/>
          <w:sz w:val="24"/>
          <w:szCs w:val="24"/>
        </w:rPr>
        <w:t xml:space="preserve">  </w:t>
      </w:r>
      <w:r w:rsidR="001F0340">
        <w:rPr>
          <w:rFonts w:asciiTheme="minorEastAsia" w:hAnsiTheme="minorEastAsia" w:hint="eastAsia"/>
          <w:sz w:val="24"/>
          <w:szCs w:val="24"/>
        </w:rPr>
        <w:t>邀请招标时间（暂定）:</w:t>
      </w:r>
      <w:r w:rsidR="003C6248">
        <w:rPr>
          <w:rFonts w:asciiTheme="minorEastAsia" w:hAnsiTheme="minorEastAsia"/>
          <w:sz w:val="24"/>
          <w:szCs w:val="24"/>
        </w:rPr>
        <w:t>1</w:t>
      </w:r>
      <w:r w:rsidR="00674D8B">
        <w:rPr>
          <w:rFonts w:asciiTheme="minorEastAsia" w:hAnsiTheme="minorEastAsia"/>
          <w:sz w:val="24"/>
          <w:szCs w:val="24"/>
        </w:rPr>
        <w:t>2</w:t>
      </w:r>
      <w:r w:rsidR="001F0340">
        <w:rPr>
          <w:rFonts w:asciiTheme="minorEastAsia" w:hAnsiTheme="minorEastAsia" w:hint="eastAsia"/>
          <w:sz w:val="24"/>
          <w:szCs w:val="24"/>
        </w:rPr>
        <w:t>月</w:t>
      </w:r>
      <w:r w:rsidR="00674D8B">
        <w:rPr>
          <w:rFonts w:asciiTheme="minorEastAsia" w:hAnsiTheme="minorEastAsia" w:hint="eastAsia"/>
          <w:sz w:val="24"/>
          <w:szCs w:val="24"/>
        </w:rPr>
        <w:t>底</w:t>
      </w:r>
    </w:p>
    <w:p w:rsidR="005A260E" w:rsidRPr="000C12DB" w:rsidRDefault="005A260E" w:rsidP="001F0340">
      <w:pPr>
        <w:ind w:firstLineChars="118" w:firstLine="283"/>
        <w:rPr>
          <w:rFonts w:asciiTheme="minorEastAsia" w:hAnsiTheme="minorEastAsia"/>
          <w:sz w:val="24"/>
          <w:szCs w:val="24"/>
        </w:rPr>
      </w:pPr>
    </w:p>
    <w:p w:rsidR="004D587B" w:rsidRPr="00F15D6F" w:rsidRDefault="004D587B" w:rsidP="000C12DB">
      <w:pPr>
        <w:rPr>
          <w:rFonts w:asciiTheme="minorEastAsia" w:hAnsiTheme="minorEastAsia"/>
          <w:b/>
          <w:sz w:val="24"/>
          <w:szCs w:val="24"/>
        </w:rPr>
      </w:pPr>
      <w:r w:rsidRPr="00F15D6F">
        <w:rPr>
          <w:rFonts w:asciiTheme="minorEastAsia" w:hAnsiTheme="minorEastAsia" w:hint="eastAsia"/>
          <w:b/>
          <w:sz w:val="24"/>
          <w:szCs w:val="24"/>
        </w:rPr>
        <w:t>四  招标单位联系方法</w:t>
      </w:r>
    </w:p>
    <w:p w:rsidR="004D587B" w:rsidRPr="001B0CEB" w:rsidRDefault="004D587B" w:rsidP="001647F8">
      <w:pPr>
        <w:ind w:firstLine="420"/>
        <w:rPr>
          <w:rFonts w:asciiTheme="minorEastAsia" w:hAnsiTheme="minorEastAsia"/>
          <w:sz w:val="24"/>
          <w:szCs w:val="24"/>
        </w:rPr>
      </w:pPr>
      <w:r w:rsidRPr="001B0CEB">
        <w:rPr>
          <w:rFonts w:asciiTheme="minorEastAsia" w:hAnsiTheme="minorEastAsia" w:hint="eastAsia"/>
          <w:sz w:val="24"/>
          <w:szCs w:val="24"/>
        </w:rPr>
        <w:t xml:space="preserve">单  </w:t>
      </w:r>
      <w:r w:rsidR="00AA3949" w:rsidRPr="001B0CEB">
        <w:rPr>
          <w:rFonts w:asciiTheme="minorEastAsia" w:hAnsiTheme="minorEastAsia" w:hint="eastAsia"/>
          <w:sz w:val="24"/>
          <w:szCs w:val="24"/>
        </w:rPr>
        <w:t>位：</w:t>
      </w:r>
      <w:r w:rsidRPr="001B0CEB">
        <w:rPr>
          <w:rFonts w:asciiTheme="minorEastAsia" w:hAnsiTheme="minorEastAsia" w:hint="eastAsia"/>
          <w:sz w:val="24"/>
          <w:szCs w:val="24"/>
        </w:rPr>
        <w:t>立邦</w:t>
      </w:r>
      <w:r w:rsidR="001F0340">
        <w:rPr>
          <w:rFonts w:asciiTheme="minorEastAsia" w:hAnsiTheme="minorEastAsia" w:hint="eastAsia"/>
          <w:sz w:val="24"/>
          <w:szCs w:val="24"/>
        </w:rPr>
        <w:t>投资有限公司</w:t>
      </w:r>
    </w:p>
    <w:p w:rsidR="004D587B" w:rsidRPr="001B0CEB" w:rsidRDefault="004D587B" w:rsidP="001647F8">
      <w:pPr>
        <w:ind w:firstLine="420"/>
        <w:rPr>
          <w:rFonts w:asciiTheme="minorEastAsia" w:hAnsiTheme="minorEastAsia"/>
          <w:sz w:val="24"/>
          <w:szCs w:val="24"/>
        </w:rPr>
      </w:pPr>
      <w:r w:rsidRPr="001B0CEB">
        <w:rPr>
          <w:rFonts w:asciiTheme="minorEastAsia" w:hAnsiTheme="minorEastAsia" w:hint="eastAsia"/>
          <w:sz w:val="24"/>
          <w:szCs w:val="24"/>
        </w:rPr>
        <w:t>电  话：</w:t>
      </w:r>
      <w:r w:rsidR="003F60CE">
        <w:rPr>
          <w:rFonts w:asciiTheme="minorEastAsia" w:hAnsiTheme="minorEastAsia"/>
          <w:sz w:val="24"/>
          <w:szCs w:val="24"/>
        </w:rPr>
        <w:t>1</w:t>
      </w:r>
      <w:r w:rsidR="003C6248">
        <w:rPr>
          <w:rFonts w:asciiTheme="minorEastAsia" w:hAnsiTheme="minorEastAsia"/>
          <w:sz w:val="24"/>
          <w:szCs w:val="24"/>
        </w:rPr>
        <w:t>3817020931</w:t>
      </w:r>
    </w:p>
    <w:p w:rsidR="004D587B" w:rsidRPr="001B0CEB" w:rsidRDefault="004D587B" w:rsidP="001647F8">
      <w:pPr>
        <w:ind w:firstLine="420"/>
        <w:rPr>
          <w:rFonts w:asciiTheme="minorEastAsia" w:hAnsiTheme="minorEastAsia"/>
          <w:sz w:val="24"/>
          <w:szCs w:val="24"/>
        </w:rPr>
      </w:pPr>
      <w:r w:rsidRPr="001B0CEB">
        <w:rPr>
          <w:rFonts w:asciiTheme="minorEastAsia" w:hAnsiTheme="minorEastAsia" w:hint="eastAsia"/>
          <w:sz w:val="24"/>
          <w:szCs w:val="24"/>
        </w:rPr>
        <w:t>联系人：</w:t>
      </w:r>
      <w:r w:rsidR="003C6248">
        <w:rPr>
          <w:rFonts w:asciiTheme="minorEastAsia" w:hAnsiTheme="minorEastAsia" w:hint="eastAsia"/>
          <w:sz w:val="24"/>
          <w:szCs w:val="24"/>
        </w:rPr>
        <w:t>唐女士</w:t>
      </w:r>
    </w:p>
    <w:p w:rsidR="004D587B" w:rsidRDefault="004D587B" w:rsidP="001647F8">
      <w:pPr>
        <w:ind w:firstLine="420"/>
        <w:rPr>
          <w:rFonts w:asciiTheme="minorEastAsia" w:hAnsiTheme="minorEastAsia"/>
          <w:sz w:val="24"/>
          <w:szCs w:val="24"/>
        </w:rPr>
      </w:pPr>
      <w:r w:rsidRPr="001B0CEB">
        <w:rPr>
          <w:rFonts w:asciiTheme="minorEastAsia" w:hAnsiTheme="minorEastAsia" w:hint="eastAsia"/>
          <w:sz w:val="24"/>
          <w:szCs w:val="24"/>
        </w:rPr>
        <w:t>E-mail：</w:t>
      </w:r>
      <w:r w:rsidR="003C6248">
        <w:rPr>
          <w:rFonts w:asciiTheme="minorEastAsia" w:hAnsiTheme="minorEastAsia" w:hint="eastAsia"/>
          <w:sz w:val="24"/>
          <w:szCs w:val="24"/>
        </w:rPr>
        <w:t>t</w:t>
      </w:r>
      <w:r w:rsidR="003C6248">
        <w:rPr>
          <w:rFonts w:asciiTheme="minorEastAsia" w:hAnsiTheme="minorEastAsia"/>
          <w:sz w:val="24"/>
          <w:szCs w:val="24"/>
        </w:rPr>
        <w:t>angweiying</w:t>
      </w:r>
      <w:r w:rsidR="003553F9" w:rsidRPr="001B0CEB">
        <w:rPr>
          <w:rFonts w:asciiTheme="minorEastAsia" w:hAnsiTheme="minorEastAsia" w:hint="eastAsia"/>
          <w:sz w:val="24"/>
          <w:szCs w:val="24"/>
        </w:rPr>
        <w:t>@nipponpaint.com.cn</w:t>
      </w:r>
    </w:p>
    <w:p w:rsidR="00D23019" w:rsidRPr="001B0CEB" w:rsidRDefault="00D23019" w:rsidP="001647F8">
      <w:pPr>
        <w:ind w:firstLine="420"/>
        <w:rPr>
          <w:rFonts w:asciiTheme="minorEastAsia" w:hAnsiTheme="minorEastAsia"/>
          <w:sz w:val="24"/>
          <w:szCs w:val="24"/>
        </w:rPr>
      </w:pPr>
    </w:p>
    <w:p w:rsidR="004D587B" w:rsidRPr="00F15D6F" w:rsidRDefault="004D587B" w:rsidP="000C12DB">
      <w:pPr>
        <w:rPr>
          <w:rFonts w:asciiTheme="minorEastAsia" w:hAnsiTheme="minorEastAsia"/>
          <w:b/>
          <w:sz w:val="24"/>
          <w:szCs w:val="24"/>
        </w:rPr>
      </w:pPr>
      <w:r w:rsidRPr="00F15D6F">
        <w:rPr>
          <w:rFonts w:asciiTheme="minorEastAsia" w:hAnsiTheme="minorEastAsia" w:hint="eastAsia"/>
          <w:b/>
          <w:sz w:val="24"/>
          <w:szCs w:val="24"/>
        </w:rPr>
        <w:t>五  其他说明</w:t>
      </w:r>
    </w:p>
    <w:p w:rsidR="00326577" w:rsidRPr="00326577" w:rsidRDefault="006E1D71" w:rsidP="00314FA6">
      <w:pPr>
        <w:ind w:leftChars="-200" w:left="144" w:hangingChars="235" w:hanging="56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 xml:space="preserve">  </w:t>
      </w:r>
      <w:r w:rsidR="00314FA6">
        <w:rPr>
          <w:rFonts w:asciiTheme="minorEastAsia" w:hAnsiTheme="minorEastAsia" w:hint="eastAsia"/>
          <w:color w:val="FF0000"/>
          <w:sz w:val="24"/>
          <w:szCs w:val="24"/>
        </w:rPr>
        <w:t xml:space="preserve">   </w:t>
      </w:r>
      <w:r w:rsidR="001F0340">
        <w:rPr>
          <w:rFonts w:asciiTheme="minorEastAsia" w:hAnsiTheme="minorEastAsia" w:hint="eastAsia"/>
          <w:color w:val="FF0000"/>
          <w:sz w:val="24"/>
          <w:szCs w:val="24"/>
        </w:rPr>
        <w:t xml:space="preserve">   </w:t>
      </w:r>
      <w:r w:rsidR="00D23019">
        <w:rPr>
          <w:rFonts w:asciiTheme="minorEastAsia" w:hAnsiTheme="minorEastAsia" w:hint="eastAsia"/>
          <w:sz w:val="24"/>
          <w:szCs w:val="24"/>
        </w:rPr>
        <w:t>初审合格的</w:t>
      </w:r>
      <w:r w:rsidR="001F0340">
        <w:rPr>
          <w:rFonts w:asciiTheme="minorEastAsia" w:hAnsiTheme="minorEastAsia" w:hint="eastAsia"/>
          <w:sz w:val="24"/>
          <w:szCs w:val="24"/>
        </w:rPr>
        <w:t>服务商</w:t>
      </w:r>
      <w:r w:rsidR="00326577" w:rsidRPr="00326577">
        <w:rPr>
          <w:rFonts w:asciiTheme="minorEastAsia" w:hAnsiTheme="minorEastAsia" w:hint="eastAsia"/>
          <w:sz w:val="24"/>
          <w:szCs w:val="24"/>
        </w:rPr>
        <w:t>可</w:t>
      </w:r>
      <w:r w:rsidR="001F0340">
        <w:rPr>
          <w:rFonts w:asciiTheme="minorEastAsia" w:hAnsiTheme="minorEastAsia" w:hint="eastAsia"/>
          <w:sz w:val="24"/>
          <w:szCs w:val="24"/>
        </w:rPr>
        <w:t>接收正式招标文件</w:t>
      </w:r>
      <w:r w:rsidR="00326577" w:rsidRPr="00326577">
        <w:rPr>
          <w:rFonts w:asciiTheme="minorEastAsia" w:hAnsiTheme="minorEastAsia" w:hint="eastAsia"/>
          <w:sz w:val="24"/>
          <w:szCs w:val="24"/>
        </w:rPr>
        <w:t>。</w:t>
      </w:r>
    </w:p>
    <w:p w:rsidR="004D587B" w:rsidRPr="000C12DB" w:rsidRDefault="004D587B" w:rsidP="001647F8">
      <w:pPr>
        <w:ind w:firstLine="420"/>
        <w:rPr>
          <w:rFonts w:asciiTheme="minorEastAsia" w:hAnsiTheme="minorEastAsia"/>
          <w:sz w:val="24"/>
          <w:szCs w:val="24"/>
        </w:rPr>
      </w:pPr>
    </w:p>
    <w:sectPr w:rsidR="004D587B" w:rsidRPr="000C12DB" w:rsidSect="001647F8">
      <w:headerReference w:type="default" r:id="rId7"/>
      <w:footerReference w:type="default" r:id="rId8"/>
      <w:pgSz w:w="11906" w:h="16838"/>
      <w:pgMar w:top="1529" w:right="1133" w:bottom="1440" w:left="1134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192" w:rsidRDefault="00036192" w:rsidP="001647F8">
      <w:r>
        <w:separator/>
      </w:r>
    </w:p>
  </w:endnote>
  <w:endnote w:type="continuationSeparator" w:id="0">
    <w:p w:rsidR="00036192" w:rsidRDefault="00036192" w:rsidP="0016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8430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00398" w:rsidRDefault="00700398" w:rsidP="001647F8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345E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345E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00398" w:rsidRDefault="007003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192" w:rsidRDefault="00036192" w:rsidP="001647F8">
      <w:r>
        <w:separator/>
      </w:r>
    </w:p>
  </w:footnote>
  <w:footnote w:type="continuationSeparator" w:id="0">
    <w:p w:rsidR="00036192" w:rsidRDefault="00036192" w:rsidP="00164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alias w:val="标题"/>
      <w:id w:val="23280118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hint="eastAsia"/>
      </w:rPr>
    </w:sdtEndPr>
    <w:sdtContent>
      <w:p w:rsidR="00700398" w:rsidRDefault="00700398" w:rsidP="001647F8">
        <w:pPr>
          <w:pStyle w:val="a5"/>
          <w:ind w:firstLineChars="300" w:firstLine="840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 w:hint="eastAsia"/>
            <w:sz w:val="28"/>
            <w:szCs w:val="28"/>
          </w:rPr>
          <w:t>立邦投资有限公司</w:t>
        </w:r>
      </w:p>
    </w:sdtContent>
  </w:sdt>
  <w:p w:rsidR="00700398" w:rsidRDefault="00700398" w:rsidP="001647F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1AE"/>
    <w:multiLevelType w:val="hybridMultilevel"/>
    <w:tmpl w:val="1DEE81B0"/>
    <w:lvl w:ilvl="0" w:tplc="B37C0F10">
      <w:start w:val="1"/>
      <w:numFmt w:val="decimal"/>
      <w:lvlText w:val="%1）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BEF5999"/>
    <w:multiLevelType w:val="hybridMultilevel"/>
    <w:tmpl w:val="8126FE70"/>
    <w:lvl w:ilvl="0" w:tplc="079E9C44">
      <w:start w:val="1"/>
      <w:numFmt w:val="decimal"/>
      <w:lvlText w:val="%1、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6" w:hanging="420"/>
      </w:pPr>
    </w:lvl>
    <w:lvl w:ilvl="2" w:tplc="0409001B" w:tentative="1">
      <w:start w:val="1"/>
      <w:numFmt w:val="lowerRoman"/>
      <w:lvlText w:val="%3."/>
      <w:lvlJc w:val="righ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9" w:tentative="1">
      <w:start w:val="1"/>
      <w:numFmt w:val="lowerLetter"/>
      <w:lvlText w:val="%5)"/>
      <w:lvlJc w:val="left"/>
      <w:pPr>
        <w:ind w:left="2386" w:hanging="420"/>
      </w:pPr>
    </w:lvl>
    <w:lvl w:ilvl="5" w:tplc="0409001B" w:tentative="1">
      <w:start w:val="1"/>
      <w:numFmt w:val="lowerRoman"/>
      <w:lvlText w:val="%6."/>
      <w:lvlJc w:val="righ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9" w:tentative="1">
      <w:start w:val="1"/>
      <w:numFmt w:val="lowerLetter"/>
      <w:lvlText w:val="%8)"/>
      <w:lvlJc w:val="left"/>
      <w:pPr>
        <w:ind w:left="3646" w:hanging="420"/>
      </w:pPr>
    </w:lvl>
    <w:lvl w:ilvl="8" w:tplc="0409001B" w:tentative="1">
      <w:start w:val="1"/>
      <w:numFmt w:val="lowerRoman"/>
      <w:lvlText w:val="%9."/>
      <w:lvlJc w:val="right"/>
      <w:pPr>
        <w:ind w:left="4066" w:hanging="420"/>
      </w:pPr>
    </w:lvl>
  </w:abstractNum>
  <w:abstractNum w:abstractNumId="2" w15:restartNumberingAfterBreak="0">
    <w:nsid w:val="2662305E"/>
    <w:multiLevelType w:val="hybridMultilevel"/>
    <w:tmpl w:val="B3AA0340"/>
    <w:lvl w:ilvl="0" w:tplc="FDF40FFE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6445EB"/>
    <w:multiLevelType w:val="hybridMultilevel"/>
    <w:tmpl w:val="84FC2F88"/>
    <w:lvl w:ilvl="0" w:tplc="5C6E44E6">
      <w:start w:val="2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C8342F58">
      <w:start w:val="3"/>
      <w:numFmt w:val="decimal"/>
      <w:lvlText w:val="%2、"/>
      <w:lvlJc w:val="left"/>
      <w:pPr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2D846269"/>
    <w:multiLevelType w:val="hybridMultilevel"/>
    <w:tmpl w:val="CF80FD5A"/>
    <w:lvl w:ilvl="0" w:tplc="165417F8">
      <w:start w:val="1"/>
      <w:numFmt w:val="decimal"/>
      <w:lvlText w:val="%1、"/>
      <w:lvlJc w:val="left"/>
      <w:pPr>
        <w:ind w:left="906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86" w:hanging="420"/>
      </w:pPr>
    </w:lvl>
    <w:lvl w:ilvl="2" w:tplc="0409001B" w:tentative="1">
      <w:start w:val="1"/>
      <w:numFmt w:val="lowerRoman"/>
      <w:lvlText w:val="%3."/>
      <w:lvlJc w:val="righ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9" w:tentative="1">
      <w:start w:val="1"/>
      <w:numFmt w:val="lowerLetter"/>
      <w:lvlText w:val="%5)"/>
      <w:lvlJc w:val="left"/>
      <w:pPr>
        <w:ind w:left="2646" w:hanging="420"/>
      </w:pPr>
    </w:lvl>
    <w:lvl w:ilvl="5" w:tplc="0409001B" w:tentative="1">
      <w:start w:val="1"/>
      <w:numFmt w:val="lowerRoman"/>
      <w:lvlText w:val="%6."/>
      <w:lvlJc w:val="righ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9" w:tentative="1">
      <w:start w:val="1"/>
      <w:numFmt w:val="lowerLetter"/>
      <w:lvlText w:val="%8)"/>
      <w:lvlJc w:val="left"/>
      <w:pPr>
        <w:ind w:left="3906" w:hanging="420"/>
      </w:pPr>
    </w:lvl>
    <w:lvl w:ilvl="8" w:tplc="0409001B" w:tentative="1">
      <w:start w:val="1"/>
      <w:numFmt w:val="lowerRoman"/>
      <w:lvlText w:val="%9."/>
      <w:lvlJc w:val="right"/>
      <w:pPr>
        <w:ind w:left="4326" w:hanging="420"/>
      </w:pPr>
    </w:lvl>
  </w:abstractNum>
  <w:abstractNum w:abstractNumId="5" w15:restartNumberingAfterBreak="0">
    <w:nsid w:val="533C7AF7"/>
    <w:multiLevelType w:val="hybridMultilevel"/>
    <w:tmpl w:val="2AB4B8D8"/>
    <w:lvl w:ilvl="0" w:tplc="3DF6884C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6" w15:restartNumberingAfterBreak="0">
    <w:nsid w:val="592C2E0B"/>
    <w:multiLevelType w:val="hybridMultilevel"/>
    <w:tmpl w:val="819E0A16"/>
    <w:lvl w:ilvl="0" w:tplc="DDBAE0B0">
      <w:start w:val="1"/>
      <w:numFmt w:val="decimal"/>
      <w:lvlText w:val="%1、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7" w15:restartNumberingAfterBreak="0">
    <w:nsid w:val="5E1E70C6"/>
    <w:multiLevelType w:val="hybridMultilevel"/>
    <w:tmpl w:val="A3487618"/>
    <w:lvl w:ilvl="0" w:tplc="4F70D422">
      <w:start w:val="1"/>
      <w:numFmt w:val="decimal"/>
      <w:lvlText w:val="%1、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8" w15:restartNumberingAfterBreak="0">
    <w:nsid w:val="61A53F3C"/>
    <w:multiLevelType w:val="hybridMultilevel"/>
    <w:tmpl w:val="68643B16"/>
    <w:lvl w:ilvl="0" w:tplc="7DB05B1A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F8"/>
    <w:rsid w:val="0000212C"/>
    <w:rsid w:val="000108CA"/>
    <w:rsid w:val="000330C3"/>
    <w:rsid w:val="00036192"/>
    <w:rsid w:val="00041BE1"/>
    <w:rsid w:val="0005013F"/>
    <w:rsid w:val="00053910"/>
    <w:rsid w:val="00063AF8"/>
    <w:rsid w:val="00065825"/>
    <w:rsid w:val="00081436"/>
    <w:rsid w:val="0008194F"/>
    <w:rsid w:val="00083482"/>
    <w:rsid w:val="00085290"/>
    <w:rsid w:val="00090EDE"/>
    <w:rsid w:val="000A4DDA"/>
    <w:rsid w:val="000A6AAC"/>
    <w:rsid w:val="000B1B0B"/>
    <w:rsid w:val="000C12DB"/>
    <w:rsid w:val="000D61E0"/>
    <w:rsid w:val="000F48F0"/>
    <w:rsid w:val="00106233"/>
    <w:rsid w:val="0013012A"/>
    <w:rsid w:val="00151044"/>
    <w:rsid w:val="0015793B"/>
    <w:rsid w:val="00157BD7"/>
    <w:rsid w:val="001647F8"/>
    <w:rsid w:val="0016745E"/>
    <w:rsid w:val="00167FBB"/>
    <w:rsid w:val="0019272D"/>
    <w:rsid w:val="001B0CEB"/>
    <w:rsid w:val="001B463C"/>
    <w:rsid w:val="001C5BE9"/>
    <w:rsid w:val="001D15B3"/>
    <w:rsid w:val="001D67A7"/>
    <w:rsid w:val="001D7022"/>
    <w:rsid w:val="001E0464"/>
    <w:rsid w:val="001E59C3"/>
    <w:rsid w:val="001E75C8"/>
    <w:rsid w:val="001F0340"/>
    <w:rsid w:val="001F177D"/>
    <w:rsid w:val="001F4E10"/>
    <w:rsid w:val="00207BBA"/>
    <w:rsid w:val="00213E28"/>
    <w:rsid w:val="0021691B"/>
    <w:rsid w:val="0022787E"/>
    <w:rsid w:val="00237951"/>
    <w:rsid w:val="00237F4C"/>
    <w:rsid w:val="00251688"/>
    <w:rsid w:val="00255267"/>
    <w:rsid w:val="0025741C"/>
    <w:rsid w:val="00267B05"/>
    <w:rsid w:val="002701DF"/>
    <w:rsid w:val="002718EA"/>
    <w:rsid w:val="002753D0"/>
    <w:rsid w:val="00283D09"/>
    <w:rsid w:val="00287AC9"/>
    <w:rsid w:val="00295AAC"/>
    <w:rsid w:val="002964B5"/>
    <w:rsid w:val="002B05A5"/>
    <w:rsid w:val="002D6319"/>
    <w:rsid w:val="002D720C"/>
    <w:rsid w:val="002D7CA6"/>
    <w:rsid w:val="002E1207"/>
    <w:rsid w:val="002E6F1F"/>
    <w:rsid w:val="002F6D86"/>
    <w:rsid w:val="003068AF"/>
    <w:rsid w:val="00307A84"/>
    <w:rsid w:val="0031460D"/>
    <w:rsid w:val="00314FA6"/>
    <w:rsid w:val="00326577"/>
    <w:rsid w:val="00353E95"/>
    <w:rsid w:val="00355368"/>
    <w:rsid w:val="003553F9"/>
    <w:rsid w:val="0036328A"/>
    <w:rsid w:val="00392916"/>
    <w:rsid w:val="003C6248"/>
    <w:rsid w:val="003D33D0"/>
    <w:rsid w:val="003D5A96"/>
    <w:rsid w:val="003F60CE"/>
    <w:rsid w:val="003F7C7C"/>
    <w:rsid w:val="00403E12"/>
    <w:rsid w:val="00420EE7"/>
    <w:rsid w:val="00425A29"/>
    <w:rsid w:val="00432C62"/>
    <w:rsid w:val="00447FCF"/>
    <w:rsid w:val="00456FED"/>
    <w:rsid w:val="004574DA"/>
    <w:rsid w:val="00471431"/>
    <w:rsid w:val="004A694A"/>
    <w:rsid w:val="004C5237"/>
    <w:rsid w:val="004D3951"/>
    <w:rsid w:val="004D587B"/>
    <w:rsid w:val="00515743"/>
    <w:rsid w:val="005330B2"/>
    <w:rsid w:val="00543633"/>
    <w:rsid w:val="005458D1"/>
    <w:rsid w:val="005477E1"/>
    <w:rsid w:val="00550ACD"/>
    <w:rsid w:val="005574A8"/>
    <w:rsid w:val="00561A21"/>
    <w:rsid w:val="00564111"/>
    <w:rsid w:val="00566393"/>
    <w:rsid w:val="00574285"/>
    <w:rsid w:val="0059569B"/>
    <w:rsid w:val="005A260E"/>
    <w:rsid w:val="005B403E"/>
    <w:rsid w:val="005B65DD"/>
    <w:rsid w:val="005C0152"/>
    <w:rsid w:val="005C1A21"/>
    <w:rsid w:val="005C2D50"/>
    <w:rsid w:val="005D534A"/>
    <w:rsid w:val="005E1485"/>
    <w:rsid w:val="005F03D0"/>
    <w:rsid w:val="005F6D20"/>
    <w:rsid w:val="005F7A98"/>
    <w:rsid w:val="005F7FB7"/>
    <w:rsid w:val="006012B4"/>
    <w:rsid w:val="00604BF0"/>
    <w:rsid w:val="00605562"/>
    <w:rsid w:val="006065A3"/>
    <w:rsid w:val="00620882"/>
    <w:rsid w:val="006218E7"/>
    <w:rsid w:val="00625700"/>
    <w:rsid w:val="00627819"/>
    <w:rsid w:val="00630719"/>
    <w:rsid w:val="006320F7"/>
    <w:rsid w:val="00633531"/>
    <w:rsid w:val="00635075"/>
    <w:rsid w:val="00654279"/>
    <w:rsid w:val="00655DB1"/>
    <w:rsid w:val="0065792E"/>
    <w:rsid w:val="006679F7"/>
    <w:rsid w:val="00670362"/>
    <w:rsid w:val="00674D8B"/>
    <w:rsid w:val="00677FB6"/>
    <w:rsid w:val="006808C4"/>
    <w:rsid w:val="00691864"/>
    <w:rsid w:val="00691D39"/>
    <w:rsid w:val="006A6A36"/>
    <w:rsid w:val="006B5313"/>
    <w:rsid w:val="006B651C"/>
    <w:rsid w:val="006C4E54"/>
    <w:rsid w:val="006D49AC"/>
    <w:rsid w:val="006E1D71"/>
    <w:rsid w:val="006E7EB5"/>
    <w:rsid w:val="006F6579"/>
    <w:rsid w:val="00700398"/>
    <w:rsid w:val="00710FFD"/>
    <w:rsid w:val="00715438"/>
    <w:rsid w:val="00715DC6"/>
    <w:rsid w:val="00730DEF"/>
    <w:rsid w:val="00733969"/>
    <w:rsid w:val="00733D82"/>
    <w:rsid w:val="00733E05"/>
    <w:rsid w:val="007376E9"/>
    <w:rsid w:val="0074561A"/>
    <w:rsid w:val="00746320"/>
    <w:rsid w:val="00752F0A"/>
    <w:rsid w:val="0075597A"/>
    <w:rsid w:val="007564FF"/>
    <w:rsid w:val="00757993"/>
    <w:rsid w:val="00786A88"/>
    <w:rsid w:val="007875AE"/>
    <w:rsid w:val="007A4962"/>
    <w:rsid w:val="007B1D65"/>
    <w:rsid w:val="007B1E18"/>
    <w:rsid w:val="007B5F4B"/>
    <w:rsid w:val="007B6EAF"/>
    <w:rsid w:val="007D2BC1"/>
    <w:rsid w:val="007D6063"/>
    <w:rsid w:val="007E5932"/>
    <w:rsid w:val="007E5ADD"/>
    <w:rsid w:val="00812036"/>
    <w:rsid w:val="008316D0"/>
    <w:rsid w:val="008338FD"/>
    <w:rsid w:val="008351B7"/>
    <w:rsid w:val="00836701"/>
    <w:rsid w:val="00841601"/>
    <w:rsid w:val="00851F4B"/>
    <w:rsid w:val="0085459F"/>
    <w:rsid w:val="00862149"/>
    <w:rsid w:val="00862840"/>
    <w:rsid w:val="00864E6F"/>
    <w:rsid w:val="00867792"/>
    <w:rsid w:val="00881112"/>
    <w:rsid w:val="00890C66"/>
    <w:rsid w:val="008A2C3F"/>
    <w:rsid w:val="008B6440"/>
    <w:rsid w:val="008C7866"/>
    <w:rsid w:val="008E05F5"/>
    <w:rsid w:val="008E5E66"/>
    <w:rsid w:val="008F113C"/>
    <w:rsid w:val="009233FC"/>
    <w:rsid w:val="009240A1"/>
    <w:rsid w:val="0093191C"/>
    <w:rsid w:val="009448E0"/>
    <w:rsid w:val="00947272"/>
    <w:rsid w:val="009636BE"/>
    <w:rsid w:val="00965AE8"/>
    <w:rsid w:val="00991F1D"/>
    <w:rsid w:val="00994B66"/>
    <w:rsid w:val="009A5E8A"/>
    <w:rsid w:val="009A70FF"/>
    <w:rsid w:val="009E3645"/>
    <w:rsid w:val="009E69F5"/>
    <w:rsid w:val="00A005D9"/>
    <w:rsid w:val="00A1066D"/>
    <w:rsid w:val="00A1657B"/>
    <w:rsid w:val="00A16F6D"/>
    <w:rsid w:val="00A34416"/>
    <w:rsid w:val="00A41AB1"/>
    <w:rsid w:val="00A44ED2"/>
    <w:rsid w:val="00A46B0C"/>
    <w:rsid w:val="00A52C4A"/>
    <w:rsid w:val="00A54C3C"/>
    <w:rsid w:val="00A660FD"/>
    <w:rsid w:val="00A66778"/>
    <w:rsid w:val="00A8537B"/>
    <w:rsid w:val="00A91BD2"/>
    <w:rsid w:val="00A9212B"/>
    <w:rsid w:val="00AA3949"/>
    <w:rsid w:val="00AB4A3A"/>
    <w:rsid w:val="00AC1E14"/>
    <w:rsid w:val="00AC49CB"/>
    <w:rsid w:val="00AD1BC9"/>
    <w:rsid w:val="00AF16CE"/>
    <w:rsid w:val="00AF472F"/>
    <w:rsid w:val="00B145FD"/>
    <w:rsid w:val="00B14FD1"/>
    <w:rsid w:val="00B4536C"/>
    <w:rsid w:val="00B45661"/>
    <w:rsid w:val="00B50AA9"/>
    <w:rsid w:val="00B50E1C"/>
    <w:rsid w:val="00B55C0E"/>
    <w:rsid w:val="00B83B85"/>
    <w:rsid w:val="00BB0A5D"/>
    <w:rsid w:val="00BB3E26"/>
    <w:rsid w:val="00BB6BC3"/>
    <w:rsid w:val="00BB7793"/>
    <w:rsid w:val="00BC3145"/>
    <w:rsid w:val="00BD76E0"/>
    <w:rsid w:val="00BE0EF3"/>
    <w:rsid w:val="00BF6B26"/>
    <w:rsid w:val="00C036A7"/>
    <w:rsid w:val="00C05793"/>
    <w:rsid w:val="00C132F8"/>
    <w:rsid w:val="00C17229"/>
    <w:rsid w:val="00C301BA"/>
    <w:rsid w:val="00C314FD"/>
    <w:rsid w:val="00C5013D"/>
    <w:rsid w:val="00C51F4E"/>
    <w:rsid w:val="00C654B9"/>
    <w:rsid w:val="00C654CB"/>
    <w:rsid w:val="00C807F4"/>
    <w:rsid w:val="00C97312"/>
    <w:rsid w:val="00CB14B9"/>
    <w:rsid w:val="00CC0F2C"/>
    <w:rsid w:val="00CC30F5"/>
    <w:rsid w:val="00CC6D0F"/>
    <w:rsid w:val="00CE6033"/>
    <w:rsid w:val="00CF136F"/>
    <w:rsid w:val="00D0409B"/>
    <w:rsid w:val="00D23019"/>
    <w:rsid w:val="00D246EC"/>
    <w:rsid w:val="00D2741B"/>
    <w:rsid w:val="00D32115"/>
    <w:rsid w:val="00D32506"/>
    <w:rsid w:val="00D34D96"/>
    <w:rsid w:val="00D54938"/>
    <w:rsid w:val="00D61F5F"/>
    <w:rsid w:val="00D626E2"/>
    <w:rsid w:val="00D64036"/>
    <w:rsid w:val="00D73666"/>
    <w:rsid w:val="00D8121A"/>
    <w:rsid w:val="00D83E75"/>
    <w:rsid w:val="00D85CD2"/>
    <w:rsid w:val="00D935C9"/>
    <w:rsid w:val="00D97E3D"/>
    <w:rsid w:val="00DA140F"/>
    <w:rsid w:val="00DA1B49"/>
    <w:rsid w:val="00DA25AF"/>
    <w:rsid w:val="00DA3D58"/>
    <w:rsid w:val="00DC6B65"/>
    <w:rsid w:val="00DD3F4C"/>
    <w:rsid w:val="00DE06CC"/>
    <w:rsid w:val="00DF1D76"/>
    <w:rsid w:val="00DF633A"/>
    <w:rsid w:val="00E0258C"/>
    <w:rsid w:val="00E16BF6"/>
    <w:rsid w:val="00E345E9"/>
    <w:rsid w:val="00E654ED"/>
    <w:rsid w:val="00E7667A"/>
    <w:rsid w:val="00E7786C"/>
    <w:rsid w:val="00EA2FA8"/>
    <w:rsid w:val="00EA5AFF"/>
    <w:rsid w:val="00EB03B6"/>
    <w:rsid w:val="00EB7761"/>
    <w:rsid w:val="00EE7D3B"/>
    <w:rsid w:val="00EF0C9C"/>
    <w:rsid w:val="00EF1EE8"/>
    <w:rsid w:val="00F152EA"/>
    <w:rsid w:val="00F15D6F"/>
    <w:rsid w:val="00F23A0F"/>
    <w:rsid w:val="00F35548"/>
    <w:rsid w:val="00F41F53"/>
    <w:rsid w:val="00F44754"/>
    <w:rsid w:val="00F46A3E"/>
    <w:rsid w:val="00F515B2"/>
    <w:rsid w:val="00F576A1"/>
    <w:rsid w:val="00F8391D"/>
    <w:rsid w:val="00F85D7E"/>
    <w:rsid w:val="00F920E6"/>
    <w:rsid w:val="00FA245B"/>
    <w:rsid w:val="00FB3C9C"/>
    <w:rsid w:val="00FB76E0"/>
    <w:rsid w:val="00FB7F90"/>
    <w:rsid w:val="00FC3E62"/>
    <w:rsid w:val="00FC6ECC"/>
    <w:rsid w:val="00FE0CFE"/>
    <w:rsid w:val="00FE3D41"/>
    <w:rsid w:val="00F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4F82A"/>
  <w15:docId w15:val="{75F79DE8-B617-4FE7-AC5A-93DC77DD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6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47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4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47F8"/>
    <w:rPr>
      <w:sz w:val="18"/>
      <w:szCs w:val="18"/>
    </w:rPr>
  </w:style>
  <w:style w:type="paragraph" w:styleId="a7">
    <w:name w:val="Balloon Text"/>
    <w:basedOn w:val="a"/>
    <w:link w:val="a8"/>
    <w:unhideWhenUsed/>
    <w:rsid w:val="001647F8"/>
    <w:rPr>
      <w:sz w:val="18"/>
      <w:szCs w:val="18"/>
    </w:rPr>
  </w:style>
  <w:style w:type="character" w:customStyle="1" w:styleId="a8">
    <w:name w:val="批注框文本 字符"/>
    <w:basedOn w:val="a0"/>
    <w:link w:val="a7"/>
    <w:rsid w:val="001647F8"/>
    <w:rPr>
      <w:sz w:val="18"/>
      <w:szCs w:val="18"/>
    </w:rPr>
  </w:style>
  <w:style w:type="character" w:styleId="a9">
    <w:name w:val="Hyperlink"/>
    <w:basedOn w:val="a0"/>
    <w:uiPriority w:val="99"/>
    <w:unhideWhenUsed/>
    <w:rsid w:val="004D587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6328A"/>
    <w:pPr>
      <w:ind w:firstLineChars="200" w:firstLine="420"/>
    </w:pPr>
  </w:style>
  <w:style w:type="character" w:styleId="ab">
    <w:name w:val="FollowedHyperlink"/>
    <w:basedOn w:val="a0"/>
    <w:uiPriority w:val="99"/>
    <w:semiHidden/>
    <w:unhideWhenUsed/>
    <w:rsid w:val="00FC6E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5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</Words>
  <Characters>472</Characters>
  <Application>Microsoft Office Word</Application>
  <DocSecurity>0</DocSecurity>
  <Lines>3</Lines>
  <Paragraphs>1</Paragraphs>
  <ScaleCrop>false</ScaleCrop>
  <Company>微软中国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立邦投资有限公司</dc:title>
  <dc:creator>微软用户</dc:creator>
  <cp:lastModifiedBy>TangWeiYing</cp:lastModifiedBy>
  <cp:revision>7</cp:revision>
  <dcterms:created xsi:type="dcterms:W3CDTF">2020-11-18T08:28:00Z</dcterms:created>
  <dcterms:modified xsi:type="dcterms:W3CDTF">2020-11-30T04:30:00Z</dcterms:modified>
</cp:coreProperties>
</file>